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33DB" w14:textId="77777777" w:rsidR="007B1871" w:rsidRPr="007B1871" w:rsidRDefault="007B1871" w:rsidP="007B1871">
      <w:pPr>
        <w:spacing w:after="0" w:line="560" w:lineRule="exact"/>
        <w:ind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7B1871">
        <w:rPr>
          <w:rFonts w:ascii="宋体" w:eastAsia="宋体" w:hAnsi="宋体" w:hint="eastAsia"/>
          <w:b/>
          <w:bCs/>
          <w:sz w:val="28"/>
          <w:szCs w:val="28"/>
        </w:rPr>
        <w:t>质量一票否决管理制度</w:t>
      </w:r>
    </w:p>
    <w:p w14:paraId="6FE11BEB" w14:textId="48A7ACD9" w:rsidR="007B1871" w:rsidRPr="007B1871" w:rsidRDefault="007B1871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7B1871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7B1871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5F20F6B3" w14:textId="0EA51A88" w:rsidR="007B1871" w:rsidRPr="007B1871" w:rsidRDefault="007B1871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7B1871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7B1871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278E6E54" w14:textId="77777777" w:rsid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t>为严格落实工程质量管控刚性要求，明确质检人员管理权限，严厉制止各类违规施工行为，杜绝因违反技术规范、操作规程产生质量缺陷与质量事故，保障工程整体质量达标，特制定本制度。</w:t>
      </w:r>
    </w:p>
    <w:p w14:paraId="29F8EB87" w14:textId="1E2B5C77" w:rsidR="007B1871" w:rsidRPr="007B1871" w:rsidRDefault="007B1871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7B1871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7B1871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4D7055E9" w14:textId="77777777" w:rsidR="007B1871" w:rsidRP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t>本制度适用于公司所有在建工程项目施工全流程，覆盖项目管理人员、技术人员、全体施工作业班组、外协施工队伍及现场质检工作人员。</w:t>
      </w:r>
    </w:p>
    <w:p w14:paraId="699CAA80" w14:textId="008713CE" w:rsidR="007B1871" w:rsidRPr="007B1871" w:rsidRDefault="007B1871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7B1871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7B1871">
        <w:rPr>
          <w:rFonts w:ascii="宋体" w:eastAsia="宋体" w:hAnsi="宋体" w:hint="eastAsia"/>
          <w:b/>
          <w:bCs/>
          <w:sz w:val="28"/>
          <w:szCs w:val="28"/>
        </w:rPr>
        <w:t>核心管理原则</w:t>
      </w:r>
    </w:p>
    <w:p w14:paraId="3A45EF0E" w14:textId="77777777" w:rsidR="007B1871" w:rsidRP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t>公司全面实行质量一票否决制，严格约束现场各类不规范施工行为，赋予质检人员现场质量管控处置权限，做到违规行为即时处置、质量隐患即时消除。</w:t>
      </w:r>
    </w:p>
    <w:p w14:paraId="27F0BDE9" w14:textId="590F7FC1" w:rsidR="007B1871" w:rsidRPr="007B1871" w:rsidRDefault="007B1871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7B1871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7B1871">
        <w:rPr>
          <w:rFonts w:ascii="宋体" w:eastAsia="宋体" w:hAnsi="宋体" w:hint="eastAsia"/>
          <w:b/>
          <w:bCs/>
          <w:sz w:val="28"/>
          <w:szCs w:val="28"/>
        </w:rPr>
        <w:t>质量一票否决及现场处置权限</w:t>
      </w:r>
    </w:p>
    <w:p w14:paraId="59B2549B" w14:textId="42A4F89D" w:rsidR="007B1871" w:rsidRPr="007B1871" w:rsidRDefault="007B1871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7B1871">
        <w:rPr>
          <w:rFonts w:ascii="宋体" w:eastAsia="宋体" w:hAnsi="宋体" w:hint="eastAsia"/>
          <w:b/>
          <w:bCs/>
          <w:sz w:val="28"/>
          <w:szCs w:val="28"/>
        </w:rPr>
        <w:t>第四条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7B1871">
        <w:rPr>
          <w:rFonts w:ascii="宋体" w:eastAsia="宋体" w:hAnsi="宋体" w:hint="eastAsia"/>
          <w:b/>
          <w:bCs/>
          <w:sz w:val="28"/>
          <w:szCs w:val="28"/>
        </w:rPr>
        <w:t>现场制止权限规定</w:t>
      </w:r>
    </w:p>
    <w:p w14:paraId="2964AAA8" w14:textId="45CF8626" w:rsidR="007B1871" w:rsidRP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t>落实质量一票否决制，针对施工过程中违反技术规范、规程的行为，质检人员有权当场制止</w:t>
      </w:r>
      <w:r>
        <w:rPr>
          <w:rFonts w:ascii="宋体" w:eastAsia="宋体" w:hAnsi="宋体" w:hint="eastAsia"/>
          <w:sz w:val="28"/>
          <w:szCs w:val="28"/>
        </w:rPr>
        <w:t>：</w:t>
      </w:r>
    </w:p>
    <w:p w14:paraId="07082A30" w14:textId="3059CC83" w:rsid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t>1.作业人员未按施工图纸、专项方案、国家及行业技术规范、操作规程开展施工的</w:t>
      </w:r>
      <w:r>
        <w:rPr>
          <w:rFonts w:ascii="宋体" w:eastAsia="宋体" w:hAnsi="宋体" w:hint="eastAsia"/>
          <w:sz w:val="28"/>
          <w:szCs w:val="28"/>
        </w:rPr>
        <w:t>；</w:t>
      </w:r>
    </w:p>
    <w:p w14:paraId="15F3BB89" w14:textId="3D8B712B" w:rsidR="007B1871" w:rsidRP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t>2.施工工序操作流程、工艺标准不符合规范要求，存在质量隐患的</w:t>
      </w:r>
      <w:r>
        <w:rPr>
          <w:rFonts w:ascii="宋体" w:eastAsia="宋体" w:hAnsi="宋体" w:hint="eastAsia"/>
          <w:sz w:val="28"/>
          <w:szCs w:val="28"/>
        </w:rPr>
        <w:t>；</w:t>
      </w:r>
    </w:p>
    <w:p w14:paraId="426E3BB4" w14:textId="629E8100" w:rsidR="007B1871" w:rsidRP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t>3.擅自变更施工工艺、简化施工步骤、降低施工标准的</w:t>
      </w:r>
      <w:r>
        <w:rPr>
          <w:rFonts w:ascii="宋体" w:eastAsia="宋体" w:hAnsi="宋体" w:hint="eastAsia"/>
          <w:sz w:val="28"/>
          <w:szCs w:val="28"/>
        </w:rPr>
        <w:t>；</w:t>
      </w:r>
    </w:p>
    <w:p w14:paraId="19F5466E" w14:textId="0E0DF61F" w:rsidR="007B1871" w:rsidRP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t>4.使用未经标定、不合格计量设备开展施工作业与检测试验的</w:t>
      </w:r>
      <w:r>
        <w:rPr>
          <w:rFonts w:ascii="宋体" w:eastAsia="宋体" w:hAnsi="宋体" w:hint="eastAsia"/>
          <w:sz w:val="28"/>
          <w:szCs w:val="28"/>
        </w:rPr>
        <w:t>；</w:t>
      </w:r>
    </w:p>
    <w:p w14:paraId="329884D2" w14:textId="719B9BDC" w:rsidR="007B1871" w:rsidRPr="007B1871" w:rsidRDefault="007B1871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7B1871">
        <w:rPr>
          <w:rFonts w:ascii="宋体" w:eastAsia="宋体" w:hAnsi="宋体" w:hint="eastAsia"/>
          <w:sz w:val="28"/>
          <w:szCs w:val="28"/>
        </w:rPr>
        <w:lastRenderedPageBreak/>
        <w:t>5.原材料、构配件未检测合格擅自投入使用的。</w:t>
      </w:r>
    </w:p>
    <w:p w14:paraId="75D66512" w14:textId="202C48E7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第五条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管理职责</w:t>
      </w:r>
    </w:p>
    <w:p w14:paraId="3CF06B62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质检人员依规履行质量监督、现场制止、整改监督等职责，任何人员不得阻挠、干涉质检人员正常履职。全体施工人员须严格遵守技术规范与操作规程，自觉接受质量监督检查。</w:t>
      </w:r>
    </w:p>
    <w:p w14:paraId="6E547494" w14:textId="7D415CCE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第六条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附则</w:t>
      </w:r>
    </w:p>
    <w:p w14:paraId="390933C6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本制度自发布之日起执行，由项目部质量管理部门负责解释。</w:t>
      </w:r>
    </w:p>
    <w:p w14:paraId="599BB7A4" w14:textId="77777777" w:rsidR="00682183" w:rsidRPr="005A090E" w:rsidRDefault="00682183" w:rsidP="003C03D8">
      <w:pPr>
        <w:spacing w:after="0"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0E319C55" w14:textId="48B601C3" w:rsidR="00682183" w:rsidRPr="005A090E" w:rsidRDefault="00682183" w:rsidP="0085700A">
      <w:pPr>
        <w:widowControl/>
        <w:spacing w:after="0" w:line="560" w:lineRule="exact"/>
        <w:rPr>
          <w:rFonts w:ascii="宋体" w:eastAsia="宋体" w:hAnsi="宋体" w:hint="eastAsia"/>
          <w:sz w:val="28"/>
          <w:szCs w:val="28"/>
        </w:rPr>
      </w:pP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B7EF" w14:textId="77777777" w:rsidR="0053749D" w:rsidRDefault="0053749D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FD9C5DA" w14:textId="77777777" w:rsidR="0053749D" w:rsidRDefault="0053749D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8F3E" w14:textId="77777777" w:rsidR="0053749D" w:rsidRDefault="0053749D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13C0595" w14:textId="77777777" w:rsidR="0053749D" w:rsidRDefault="0053749D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672F8"/>
    <w:rsid w:val="001C3898"/>
    <w:rsid w:val="00206DBD"/>
    <w:rsid w:val="002D2B6A"/>
    <w:rsid w:val="0032593F"/>
    <w:rsid w:val="003B65E6"/>
    <w:rsid w:val="003C03D8"/>
    <w:rsid w:val="003D2235"/>
    <w:rsid w:val="004A41E0"/>
    <w:rsid w:val="0053749D"/>
    <w:rsid w:val="005A090E"/>
    <w:rsid w:val="00642AE8"/>
    <w:rsid w:val="00682183"/>
    <w:rsid w:val="006A47DB"/>
    <w:rsid w:val="00765CCA"/>
    <w:rsid w:val="00783F67"/>
    <w:rsid w:val="007B1871"/>
    <w:rsid w:val="007D00B2"/>
    <w:rsid w:val="0083376E"/>
    <w:rsid w:val="0085700A"/>
    <w:rsid w:val="009159C4"/>
    <w:rsid w:val="009A09F9"/>
    <w:rsid w:val="009D1765"/>
    <w:rsid w:val="009E6B47"/>
    <w:rsid w:val="00A334F8"/>
    <w:rsid w:val="00A67CF8"/>
    <w:rsid w:val="00B50226"/>
    <w:rsid w:val="00CA42FC"/>
    <w:rsid w:val="00CB0CF4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2026-06-12T13:00:00Z</dcterms:modified>
</cp:coreProperties>
</file>